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B3" w:rsidRP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/>
          <w:sz w:val="36"/>
          <w:szCs w:val="36"/>
        </w:rPr>
      </w:pPr>
      <w:r w:rsidRPr="00733BB3">
        <w:rPr>
          <w:rStyle w:val="c2"/>
          <w:b/>
          <w:bCs/>
          <w:iCs/>
          <w:color w:val="000000"/>
          <w:sz w:val="36"/>
          <w:szCs w:val="36"/>
        </w:rPr>
        <w:t>Собеседование к школе</w:t>
      </w: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36"/>
          <w:szCs w:val="36"/>
        </w:rPr>
      </w:pPr>
    </w:p>
    <w:p w:rsidR="00733BB3" w:rsidRP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33BB3">
        <w:rPr>
          <w:rStyle w:val="c2"/>
          <w:b/>
          <w:bCs/>
          <w:i/>
          <w:iCs/>
          <w:color w:val="000000"/>
          <w:sz w:val="32"/>
          <w:szCs w:val="32"/>
        </w:rPr>
        <w:t>Ребенок должен ответить на следующие вопросы</w:t>
      </w:r>
      <w:r w:rsidRPr="00733BB3">
        <w:rPr>
          <w:color w:val="000000"/>
          <w:sz w:val="32"/>
          <w:szCs w:val="32"/>
        </w:rPr>
        <w:t>:</w:t>
      </w:r>
    </w:p>
    <w:p w:rsidR="00733BB3" w:rsidRDefault="00733BB3" w:rsidP="00733BB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 xml:space="preserve">Назови </w:t>
      </w:r>
      <w:proofErr w:type="gramStart"/>
      <w:r w:rsidRPr="00733BB3">
        <w:rPr>
          <w:color w:val="000000"/>
          <w:sz w:val="28"/>
          <w:szCs w:val="28"/>
        </w:rPr>
        <w:t>свои</w:t>
      </w:r>
      <w:proofErr w:type="gramEnd"/>
      <w:r w:rsidRPr="00733BB3">
        <w:rPr>
          <w:color w:val="000000"/>
          <w:sz w:val="28"/>
          <w:szCs w:val="28"/>
        </w:rPr>
        <w:t xml:space="preserve"> фамилию, имя, отчество.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Назови фамилию, имя, отчество папы, мамы.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Ты девочка или мальчик? Кем ты будешь, когда вырастешь – тетей или дядей?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У тебя есть брат, сестра? Кто старше?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Сколько тебе лет? А сколько будет через год? Через два года?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Сейчас утро или вечер (день или утро)?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Когда ты завтракаешь — вечером или утром? Когда ты обедаешь – утром или днем?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Что бывает раньше — обед или ужин?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Где ты живешь? Назови свой домашний адрес.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Кем работает твой папа, твоя мама?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 xml:space="preserve">Ты любишь рисовать? Какого цвета эта лента </w:t>
      </w:r>
      <w:proofErr w:type="gramStart"/>
      <w:r w:rsidRPr="00733BB3">
        <w:rPr>
          <w:color w:val="000000"/>
          <w:sz w:val="28"/>
          <w:szCs w:val="28"/>
        </w:rPr>
        <w:t xml:space="preserve">( </w:t>
      </w:r>
      <w:proofErr w:type="gramEnd"/>
      <w:r w:rsidRPr="00733BB3">
        <w:rPr>
          <w:color w:val="000000"/>
          <w:sz w:val="28"/>
          <w:szCs w:val="28"/>
        </w:rPr>
        <w:t>платье, карандаш)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Какое сейчас время года — зима, весна, лето или осень? Почему ты так считаешь?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Когда можно кататься на санках — зимой или летом?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Почему снег бывает зимой, а не летом?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Что делает почтальон, врач, учитель?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Зачем в школе нужна парта, звонок?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Ты хочешь пойти в школу?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Покажи свой правый глаз, левое ухо. Для чего нужны глаза, уши?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Каких животных ты знаешь?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Каких птиц ты знаешь?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Кто больше — корова или коза? Птица или пчела? У кого больше лап: у петуха или у собаки?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Что больше: 8 или 5; 7 или 3? Посчитай от трех до шести, от девяти до двух.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Что нужно сделать, если нечаянно сломаешь чужую вещь?</w:t>
      </w: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733BB3" w:rsidRP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32"/>
          <w:szCs w:val="32"/>
        </w:rPr>
      </w:pPr>
      <w:r w:rsidRPr="00733BB3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>Оценка ответов</w:t>
      </w:r>
    </w:p>
    <w:p w:rsidR="00733BB3" w:rsidRPr="00733BB3" w:rsidRDefault="00733BB3" w:rsidP="00733BB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33BB3">
        <w:rPr>
          <w:color w:val="000000"/>
          <w:sz w:val="28"/>
          <w:szCs w:val="28"/>
        </w:rPr>
        <w:t xml:space="preserve">За правильный ответ на все под вопросы одного пункта ребенок получает 1 балл (за исключением </w:t>
      </w:r>
      <w:proofErr w:type="gramStart"/>
      <w:r w:rsidRPr="00733BB3">
        <w:rPr>
          <w:color w:val="000000"/>
          <w:sz w:val="28"/>
          <w:szCs w:val="28"/>
        </w:rPr>
        <w:t>контрольных</w:t>
      </w:r>
      <w:proofErr w:type="gramEnd"/>
      <w:r w:rsidRPr="00733BB3">
        <w:rPr>
          <w:color w:val="000000"/>
          <w:sz w:val="28"/>
          <w:szCs w:val="28"/>
        </w:rPr>
        <w:t xml:space="preserve">). На правильные, но неполные ответы </w:t>
      </w:r>
      <w:proofErr w:type="gramStart"/>
      <w:r w:rsidRPr="00733BB3">
        <w:rPr>
          <w:color w:val="000000"/>
          <w:sz w:val="28"/>
          <w:szCs w:val="28"/>
        </w:rPr>
        <w:t>на</w:t>
      </w:r>
      <w:proofErr w:type="gramEnd"/>
      <w:r w:rsidRPr="00733BB3">
        <w:rPr>
          <w:color w:val="000000"/>
          <w:sz w:val="28"/>
          <w:szCs w:val="28"/>
        </w:rPr>
        <w:t xml:space="preserve"> под вопросы ребенок получает 0,5 балла. Например, правильные ответы: “ Папа работает инженером”, “У собаки лап больше, чем у петуха”; неполные ответы: “Мама Таня”, “Папа работает на работе”.</w:t>
      </w:r>
    </w:p>
    <w:p w:rsid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>К контрольным заданиям относятся вопросы 5, 8, 15,22. Они оцениваются так: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№5 — ребенок может вычислить, сколько ему лет — 1 балл, называет год с учетом месяцев — 3 балла.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№8 — за полный домашний адрес с названием города — 2 балла, неполный — 1 балл.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№ 15 — за каждое правильно указанное применение школьной атрибутики — 1 балл.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№ 22 — за правильный ответ — 2 балла.</w:t>
      </w:r>
    </w:p>
    <w:p w:rsidR="00733BB3" w:rsidRPr="00733BB3" w:rsidRDefault="00733BB3" w:rsidP="00733BB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color w:val="000000"/>
          <w:sz w:val="28"/>
          <w:szCs w:val="28"/>
        </w:rPr>
        <w:t>№ 16 оценивается совместно с №15 и № 22. Если в № 15 ребенок набрал 3 балла, и в №16 — положительный ответ, то считается, что у него положительная мотивация к обучению в школе.</w:t>
      </w: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 xml:space="preserve">Оценка результатов: </w:t>
      </w:r>
    </w:p>
    <w:p w:rsidR="00733BB3" w:rsidRPr="00733BB3" w:rsidRDefault="00733BB3" w:rsidP="00733BB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>ребенок получил 24-29 баллов, он считается школьно-зрелым,</w:t>
      </w:r>
    </w:p>
    <w:p w:rsidR="00733BB3" w:rsidRDefault="00733BB3" w:rsidP="00733BB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 xml:space="preserve">20-24 — </w:t>
      </w:r>
      <w:proofErr w:type="spellStart"/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>средне-зрелым</w:t>
      </w:r>
      <w:proofErr w:type="spellEnd"/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 xml:space="preserve">, </w:t>
      </w:r>
    </w:p>
    <w:p w:rsidR="00733BB3" w:rsidRPr="00733BB3" w:rsidRDefault="00733BB3" w:rsidP="00733BB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BB3">
        <w:rPr>
          <w:rStyle w:val="c2"/>
          <w:b/>
          <w:bCs/>
          <w:i/>
          <w:iCs/>
          <w:color w:val="000000"/>
          <w:sz w:val="28"/>
          <w:szCs w:val="28"/>
        </w:rPr>
        <w:t>15-20 — низкий уровень психосоциальной зрелости.</w:t>
      </w:r>
    </w:p>
    <w:p w:rsidR="00170B13" w:rsidRDefault="00733BB3" w:rsidP="00733BB3">
      <w:pPr>
        <w:spacing w:line="360" w:lineRule="auto"/>
        <w:jc w:val="both"/>
      </w:pPr>
    </w:p>
    <w:sectPr w:rsidR="00170B13" w:rsidSect="00733BB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BB3"/>
    <w:rsid w:val="002813BC"/>
    <w:rsid w:val="003928E3"/>
    <w:rsid w:val="00420F0E"/>
    <w:rsid w:val="004E61E8"/>
    <w:rsid w:val="005717D4"/>
    <w:rsid w:val="005D7808"/>
    <w:rsid w:val="005F117E"/>
    <w:rsid w:val="005F5A77"/>
    <w:rsid w:val="00733BB3"/>
    <w:rsid w:val="007D3FF7"/>
    <w:rsid w:val="00B653D3"/>
    <w:rsid w:val="00CB6B67"/>
    <w:rsid w:val="00CF3F24"/>
    <w:rsid w:val="00DD1FFD"/>
    <w:rsid w:val="00DE6684"/>
    <w:rsid w:val="00E17354"/>
    <w:rsid w:val="00E7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BB3"/>
  </w:style>
  <w:style w:type="paragraph" w:customStyle="1" w:styleId="c1">
    <w:name w:val="c1"/>
    <w:basedOn w:val="a"/>
    <w:rsid w:val="007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1459A-8579-43CC-A8BA-8B336E26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2018-09-03T10:18:00Z</dcterms:created>
  <dcterms:modified xsi:type="dcterms:W3CDTF">2018-09-03T10:21:00Z</dcterms:modified>
</cp:coreProperties>
</file>